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71" w:rsidRPr="003B5DD6" w:rsidRDefault="000012D2" w:rsidP="00B02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DECRETO N° 131</w:t>
      </w:r>
      <w:r w:rsidR="00B02C71" w:rsidRPr="003B5DD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24</w:t>
      </w:r>
      <w:r w:rsidR="00B02C71">
        <w:rPr>
          <w:b/>
          <w:sz w:val="24"/>
          <w:szCs w:val="24"/>
        </w:rPr>
        <w:t xml:space="preserve"> DE OUTUBRO DE 2012</w:t>
      </w:r>
    </w:p>
    <w:p w:rsidR="00B02C71" w:rsidRPr="003B5DD6" w:rsidRDefault="00B02C71" w:rsidP="00B02C71">
      <w:pPr>
        <w:ind w:left="4395"/>
        <w:jc w:val="both"/>
        <w:rPr>
          <w:b/>
          <w:sz w:val="24"/>
          <w:szCs w:val="24"/>
        </w:rPr>
      </w:pPr>
    </w:p>
    <w:p w:rsidR="00B02C71" w:rsidRPr="003B5DD6" w:rsidRDefault="00B02C71" w:rsidP="00B02C71">
      <w:pPr>
        <w:ind w:left="4395"/>
        <w:jc w:val="both"/>
        <w:rPr>
          <w:b/>
          <w:sz w:val="24"/>
          <w:szCs w:val="24"/>
        </w:rPr>
      </w:pPr>
    </w:p>
    <w:p w:rsidR="00B02C71" w:rsidRPr="003B5DD6" w:rsidRDefault="000012D2" w:rsidP="00B02C71">
      <w:pPr>
        <w:ind w:left="43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B02C71">
        <w:rPr>
          <w:b/>
          <w:sz w:val="24"/>
          <w:szCs w:val="24"/>
        </w:rPr>
        <w:t xml:space="preserve">Estabelece normas relativas </w:t>
      </w:r>
      <w:r w:rsidR="009A558F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cobrança judicial dos contribuintes inscritos em dívida ativa, bem como prazo para a execução”.</w:t>
      </w:r>
    </w:p>
    <w:p w:rsidR="00B02C71" w:rsidRPr="003B5DD6" w:rsidRDefault="00B02C71" w:rsidP="00014FE6">
      <w:pPr>
        <w:jc w:val="both"/>
        <w:rPr>
          <w:b/>
          <w:sz w:val="24"/>
          <w:szCs w:val="24"/>
        </w:rPr>
      </w:pPr>
    </w:p>
    <w:p w:rsidR="00EC30D9" w:rsidRPr="003B5DD6" w:rsidRDefault="00B02C71" w:rsidP="00B02C71">
      <w:pPr>
        <w:ind w:firstLine="1701"/>
        <w:jc w:val="both"/>
        <w:rPr>
          <w:sz w:val="24"/>
          <w:szCs w:val="24"/>
        </w:rPr>
      </w:pPr>
      <w:r w:rsidRPr="003B5DD6">
        <w:rPr>
          <w:b/>
          <w:sz w:val="24"/>
          <w:szCs w:val="24"/>
        </w:rPr>
        <w:t xml:space="preserve">VALDECIR LUIZ COLLE, </w:t>
      </w:r>
      <w:r w:rsidRPr="003B5DD6">
        <w:rPr>
          <w:sz w:val="24"/>
          <w:szCs w:val="24"/>
        </w:rPr>
        <w:t xml:space="preserve">Prefeito Municipal de </w:t>
      </w:r>
      <w:proofErr w:type="spellStart"/>
      <w:r w:rsidRPr="003B5DD6">
        <w:rPr>
          <w:sz w:val="24"/>
          <w:szCs w:val="24"/>
        </w:rPr>
        <w:t>Juscimeira</w:t>
      </w:r>
      <w:proofErr w:type="spellEnd"/>
      <w:r w:rsidRPr="003B5DD6">
        <w:rPr>
          <w:sz w:val="24"/>
          <w:szCs w:val="24"/>
        </w:rPr>
        <w:t xml:space="preserve">, usando das atribuições que lhe são conferidas </w:t>
      </w:r>
      <w:r w:rsidR="000012D2">
        <w:rPr>
          <w:sz w:val="24"/>
          <w:szCs w:val="24"/>
        </w:rPr>
        <w:t>por lei, edita o presente Decreto.</w:t>
      </w:r>
    </w:p>
    <w:p w:rsidR="00B02C71" w:rsidRPr="003B5DD6" w:rsidRDefault="00B02C71" w:rsidP="00B02C71">
      <w:pPr>
        <w:ind w:firstLine="1701"/>
        <w:jc w:val="both"/>
        <w:rPr>
          <w:sz w:val="24"/>
          <w:szCs w:val="24"/>
        </w:rPr>
      </w:pPr>
    </w:p>
    <w:p w:rsidR="00B02C71" w:rsidRDefault="00B02C71" w:rsidP="00B02C71">
      <w:pPr>
        <w:ind w:firstLine="1701"/>
        <w:jc w:val="both"/>
        <w:rPr>
          <w:sz w:val="24"/>
          <w:szCs w:val="24"/>
        </w:rPr>
      </w:pPr>
      <w:r w:rsidRPr="003B5DD6">
        <w:rPr>
          <w:b/>
          <w:sz w:val="24"/>
          <w:szCs w:val="24"/>
        </w:rPr>
        <w:t xml:space="preserve">CONSIDERANDO </w:t>
      </w:r>
      <w:r w:rsidR="00EC30D9">
        <w:rPr>
          <w:sz w:val="24"/>
          <w:szCs w:val="24"/>
        </w:rPr>
        <w:t>que é dev</w:t>
      </w:r>
      <w:r w:rsidR="000012D2">
        <w:rPr>
          <w:sz w:val="24"/>
          <w:szCs w:val="24"/>
        </w:rPr>
        <w:t>er do Gestor Público zelar pelas receitas públicas;</w:t>
      </w:r>
    </w:p>
    <w:p w:rsidR="00EC30D9" w:rsidRDefault="00EC30D9" w:rsidP="00B02C71">
      <w:pPr>
        <w:ind w:firstLine="1701"/>
        <w:jc w:val="both"/>
        <w:rPr>
          <w:b/>
          <w:sz w:val="24"/>
          <w:szCs w:val="24"/>
        </w:rPr>
      </w:pPr>
    </w:p>
    <w:p w:rsidR="00B02C71" w:rsidRDefault="00B02C71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0012D2">
        <w:rPr>
          <w:sz w:val="24"/>
          <w:szCs w:val="24"/>
        </w:rPr>
        <w:t>possuir o fisco municipal uma quantidade razoável de contribuintes inscritos em dívida ativa;</w:t>
      </w:r>
    </w:p>
    <w:p w:rsidR="000012D2" w:rsidRDefault="000012D2" w:rsidP="00B02C71">
      <w:pPr>
        <w:ind w:firstLine="1701"/>
        <w:jc w:val="both"/>
        <w:rPr>
          <w:sz w:val="24"/>
          <w:szCs w:val="24"/>
        </w:rPr>
      </w:pPr>
    </w:p>
    <w:p w:rsidR="000012D2" w:rsidRDefault="000012D2" w:rsidP="00B02C71">
      <w:pPr>
        <w:ind w:firstLine="1701"/>
        <w:jc w:val="both"/>
        <w:rPr>
          <w:sz w:val="24"/>
          <w:szCs w:val="24"/>
        </w:rPr>
      </w:pPr>
      <w:r w:rsidRPr="000012D2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265D2E">
        <w:rPr>
          <w:sz w:val="24"/>
          <w:szCs w:val="24"/>
        </w:rPr>
        <w:t>as regras estabelecidas pelo Provimento n ͦ 05/2012 do CGJ que determina o arquivamento das execuções fiscais com valores inferiores a R$ 636,02 (seiscentos e trinta e seis reais e dois centavos);</w:t>
      </w:r>
    </w:p>
    <w:p w:rsidR="00265D2E" w:rsidRDefault="00265D2E" w:rsidP="00B02C71">
      <w:pPr>
        <w:ind w:firstLine="1701"/>
        <w:jc w:val="both"/>
        <w:rPr>
          <w:sz w:val="24"/>
          <w:szCs w:val="24"/>
        </w:rPr>
      </w:pPr>
    </w:p>
    <w:p w:rsidR="00265D2E" w:rsidRPr="000012D2" w:rsidRDefault="00265D2E" w:rsidP="00B02C71">
      <w:pPr>
        <w:ind w:firstLine="1701"/>
        <w:jc w:val="both"/>
        <w:rPr>
          <w:sz w:val="24"/>
          <w:szCs w:val="24"/>
        </w:rPr>
      </w:pPr>
      <w:r w:rsidRPr="00014FE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o fato de a maioria dos contribuintes possuírem débitos inferiores ao valor acima citado;</w:t>
      </w:r>
    </w:p>
    <w:p w:rsidR="000012D2" w:rsidRDefault="000012D2" w:rsidP="00B02C71">
      <w:pPr>
        <w:ind w:firstLine="1701"/>
        <w:jc w:val="both"/>
        <w:rPr>
          <w:sz w:val="24"/>
          <w:szCs w:val="24"/>
        </w:rPr>
      </w:pPr>
    </w:p>
    <w:p w:rsidR="00EC30D9" w:rsidRDefault="00B02C71" w:rsidP="00B02C71">
      <w:pPr>
        <w:ind w:firstLine="1701"/>
        <w:jc w:val="both"/>
        <w:rPr>
          <w:sz w:val="24"/>
          <w:szCs w:val="24"/>
        </w:rPr>
      </w:pPr>
      <w:r w:rsidRPr="00AB2074">
        <w:rPr>
          <w:b/>
          <w:sz w:val="24"/>
          <w:szCs w:val="24"/>
        </w:rPr>
        <w:t xml:space="preserve">CONSIDERANDO </w:t>
      </w:r>
      <w:r w:rsidRPr="00AB2074">
        <w:rPr>
          <w:sz w:val="24"/>
          <w:szCs w:val="24"/>
        </w:rPr>
        <w:t xml:space="preserve">a necessidade de praticidade e </w:t>
      </w:r>
      <w:r w:rsidR="00EC30D9">
        <w:rPr>
          <w:sz w:val="24"/>
          <w:szCs w:val="24"/>
        </w:rPr>
        <w:t>principalmente, a economicidade;</w:t>
      </w:r>
    </w:p>
    <w:p w:rsidR="00B02C71" w:rsidRPr="003B5DD6" w:rsidRDefault="00B02C71" w:rsidP="00014FE6">
      <w:pPr>
        <w:ind w:firstLine="1701"/>
        <w:jc w:val="both"/>
        <w:rPr>
          <w:sz w:val="24"/>
          <w:szCs w:val="24"/>
        </w:rPr>
      </w:pPr>
    </w:p>
    <w:p w:rsidR="00B02C71" w:rsidRPr="003B5DD6" w:rsidRDefault="00B02C71" w:rsidP="00B02C71">
      <w:pPr>
        <w:ind w:firstLine="1701"/>
        <w:jc w:val="both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>DECRETA:</w:t>
      </w:r>
    </w:p>
    <w:p w:rsidR="00B02C71" w:rsidRPr="003B5DD6" w:rsidRDefault="00B02C71" w:rsidP="00B02C71">
      <w:pPr>
        <w:ind w:firstLine="1701"/>
        <w:jc w:val="both"/>
        <w:rPr>
          <w:b/>
          <w:sz w:val="24"/>
          <w:szCs w:val="24"/>
        </w:rPr>
      </w:pPr>
    </w:p>
    <w:p w:rsidR="000423F0" w:rsidRDefault="00B02C71" w:rsidP="00265D2E">
      <w:pPr>
        <w:ind w:firstLine="1701"/>
        <w:jc w:val="both"/>
        <w:rPr>
          <w:sz w:val="24"/>
          <w:szCs w:val="24"/>
        </w:rPr>
      </w:pPr>
      <w:r w:rsidRPr="003B5DD6">
        <w:rPr>
          <w:b/>
          <w:sz w:val="24"/>
          <w:szCs w:val="24"/>
        </w:rPr>
        <w:t>Art. 1º</w:t>
      </w:r>
      <w:r w:rsidRPr="003B5DD6">
        <w:rPr>
          <w:sz w:val="24"/>
          <w:szCs w:val="24"/>
        </w:rPr>
        <w:t xml:space="preserve">. </w:t>
      </w:r>
      <w:r w:rsidR="00EC30D9">
        <w:rPr>
          <w:sz w:val="24"/>
          <w:szCs w:val="24"/>
        </w:rPr>
        <w:t>–</w:t>
      </w:r>
      <w:r w:rsidRPr="003B5DD6">
        <w:rPr>
          <w:sz w:val="24"/>
          <w:szCs w:val="24"/>
        </w:rPr>
        <w:t xml:space="preserve"> </w:t>
      </w:r>
      <w:r w:rsidR="00014FE6">
        <w:rPr>
          <w:sz w:val="24"/>
          <w:szCs w:val="24"/>
        </w:rPr>
        <w:t>As execuções Fiscais serão propostas de dois em dois anos e somente contra os contribuintes que possuírem débitos superiores ao valor de R$ 636,02 (seiscentos e trinta e seis reais e dois centavos).</w:t>
      </w:r>
    </w:p>
    <w:p w:rsidR="00014FE6" w:rsidRDefault="00014FE6" w:rsidP="00265D2E">
      <w:pPr>
        <w:ind w:firstLine="1701"/>
        <w:jc w:val="both"/>
        <w:rPr>
          <w:sz w:val="24"/>
          <w:szCs w:val="24"/>
        </w:rPr>
      </w:pPr>
    </w:p>
    <w:p w:rsidR="00014FE6" w:rsidRDefault="00014FE6" w:rsidP="00265D2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3B5DD6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-- </w:t>
      </w:r>
      <w:r w:rsidRPr="00014FE6">
        <w:rPr>
          <w:sz w:val="24"/>
          <w:szCs w:val="24"/>
        </w:rPr>
        <w:t>Tal medida não s</w:t>
      </w:r>
      <w:r w:rsidR="009A558F">
        <w:rPr>
          <w:sz w:val="24"/>
          <w:szCs w:val="24"/>
        </w:rPr>
        <w:t>uspende o débito administrativo</w:t>
      </w:r>
      <w:r w:rsidRPr="00014FE6">
        <w:rPr>
          <w:sz w:val="24"/>
          <w:szCs w:val="24"/>
        </w:rPr>
        <w:t xml:space="preserve"> sendo devida a sua cobrança</w:t>
      </w:r>
      <w:r w:rsidR="009A558F">
        <w:rPr>
          <w:sz w:val="24"/>
          <w:szCs w:val="24"/>
        </w:rPr>
        <w:t xml:space="preserve"> de forma administrativa, passando a ser</w:t>
      </w:r>
      <w:r w:rsidRPr="00014FE6">
        <w:rPr>
          <w:sz w:val="24"/>
          <w:szCs w:val="24"/>
        </w:rPr>
        <w:t xml:space="preserve"> judicial quando o valor atualizado da mesma superar o valor mínimo previsto no artigo anterior.</w:t>
      </w:r>
    </w:p>
    <w:p w:rsidR="000423F0" w:rsidRDefault="000423F0" w:rsidP="00B163D3">
      <w:pPr>
        <w:ind w:firstLine="1701"/>
        <w:jc w:val="both"/>
        <w:rPr>
          <w:sz w:val="24"/>
          <w:szCs w:val="24"/>
        </w:rPr>
      </w:pPr>
    </w:p>
    <w:p w:rsidR="000423F0" w:rsidRDefault="009A558F" w:rsidP="00B163D3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 w:rsidR="000423F0">
        <w:rPr>
          <w:b/>
          <w:sz w:val="24"/>
          <w:szCs w:val="24"/>
        </w:rPr>
        <w:t xml:space="preserve">º - </w:t>
      </w:r>
      <w:r w:rsidR="000423F0">
        <w:rPr>
          <w:sz w:val="24"/>
          <w:szCs w:val="24"/>
        </w:rPr>
        <w:t>Este Decerto entra em vigor na data de sua publicação, revogando-se as disposições em contrário.</w:t>
      </w:r>
    </w:p>
    <w:p w:rsidR="00B02C71" w:rsidRPr="003B5DD6" w:rsidRDefault="00B02C71" w:rsidP="00B02C71">
      <w:pPr>
        <w:jc w:val="both"/>
        <w:rPr>
          <w:sz w:val="24"/>
          <w:szCs w:val="24"/>
        </w:rPr>
      </w:pPr>
    </w:p>
    <w:p w:rsidR="00B02C71" w:rsidRPr="003B5DD6" w:rsidRDefault="00B02C71" w:rsidP="00B02C71">
      <w:pPr>
        <w:ind w:firstLine="1701"/>
        <w:jc w:val="both"/>
        <w:rPr>
          <w:sz w:val="24"/>
          <w:szCs w:val="24"/>
        </w:rPr>
      </w:pPr>
      <w:smartTag w:uri="schemas-houaiss/mini" w:element="verbetes">
        <w:r w:rsidRPr="003B5DD6">
          <w:rPr>
            <w:b/>
            <w:sz w:val="24"/>
            <w:szCs w:val="24"/>
          </w:rPr>
          <w:t>Gabinete</w:t>
        </w:r>
      </w:smartTag>
      <w:r w:rsidRPr="003B5DD6">
        <w:rPr>
          <w:b/>
          <w:sz w:val="24"/>
          <w:szCs w:val="24"/>
        </w:rPr>
        <w:t xml:space="preserve"> do </w:t>
      </w:r>
      <w:smartTag w:uri="schemas-houaiss/mini" w:element="verbetes">
        <w:r w:rsidRPr="003B5DD6">
          <w:rPr>
            <w:b/>
            <w:sz w:val="24"/>
            <w:szCs w:val="24"/>
          </w:rPr>
          <w:t>Prefeito</w:t>
        </w:r>
      </w:smartTag>
      <w:r w:rsidRPr="003B5DD6">
        <w:rPr>
          <w:b/>
          <w:sz w:val="24"/>
          <w:szCs w:val="24"/>
        </w:rPr>
        <w:t xml:space="preserve">, </w:t>
      </w:r>
      <w:smartTag w:uri="schemas-houaiss/mini" w:element="verbetes">
        <w:r w:rsidRPr="003B5DD6">
          <w:rPr>
            <w:b/>
            <w:sz w:val="24"/>
            <w:szCs w:val="24"/>
          </w:rPr>
          <w:t>Edifício</w:t>
        </w:r>
      </w:smartTag>
      <w:r w:rsidRPr="003B5DD6">
        <w:rPr>
          <w:b/>
          <w:sz w:val="24"/>
          <w:szCs w:val="24"/>
        </w:rPr>
        <w:t xml:space="preserve"> </w:t>
      </w:r>
      <w:smartTag w:uri="schemas-houaiss/mini" w:element="verbetes">
        <w:r w:rsidRPr="003B5DD6">
          <w:rPr>
            <w:b/>
            <w:sz w:val="24"/>
            <w:szCs w:val="24"/>
          </w:rPr>
          <w:t>Sede</w:t>
        </w:r>
      </w:smartTag>
      <w:r w:rsidRPr="003B5DD6">
        <w:rPr>
          <w:b/>
          <w:sz w:val="24"/>
          <w:szCs w:val="24"/>
        </w:rPr>
        <w:t xml:space="preserve"> do </w:t>
      </w:r>
      <w:smartTag w:uri="schemas-houaiss/acao" w:element="hm">
        <w:r w:rsidRPr="003B5DD6">
          <w:rPr>
            <w:b/>
            <w:sz w:val="24"/>
            <w:szCs w:val="24"/>
          </w:rPr>
          <w:t>Poder</w:t>
        </w:r>
      </w:smartTag>
      <w:r w:rsidRPr="003B5DD6">
        <w:rPr>
          <w:b/>
          <w:sz w:val="24"/>
          <w:szCs w:val="24"/>
        </w:rPr>
        <w:t xml:space="preserve"> </w:t>
      </w:r>
      <w:smartTag w:uri="schemas-houaiss/mini" w:element="verbetes">
        <w:r w:rsidRPr="003B5DD6">
          <w:rPr>
            <w:b/>
            <w:sz w:val="24"/>
            <w:szCs w:val="24"/>
          </w:rPr>
          <w:t>Executivo</w:t>
        </w:r>
      </w:smartTag>
      <w:r w:rsidRPr="003B5DD6">
        <w:rPr>
          <w:b/>
          <w:sz w:val="24"/>
          <w:szCs w:val="24"/>
        </w:rPr>
        <w:t xml:space="preserve">, </w:t>
      </w:r>
      <w:smartTag w:uri="schemas-houaiss/mini" w:element="verbetes">
        <w:r w:rsidRPr="003B5DD6">
          <w:rPr>
            <w:sz w:val="24"/>
            <w:szCs w:val="24"/>
          </w:rPr>
          <w:t>em</w:t>
        </w:r>
      </w:smartTag>
      <w:r w:rsidRPr="003B5DD6">
        <w:rPr>
          <w:sz w:val="24"/>
          <w:szCs w:val="24"/>
        </w:rPr>
        <w:t xml:space="preserve"> </w:t>
      </w:r>
      <w:proofErr w:type="spellStart"/>
      <w:r w:rsidRPr="003B5DD6">
        <w:rPr>
          <w:sz w:val="24"/>
          <w:szCs w:val="24"/>
        </w:rPr>
        <w:t>Juscimeira-Mt</w:t>
      </w:r>
      <w:proofErr w:type="spellEnd"/>
      <w:r>
        <w:rPr>
          <w:sz w:val="24"/>
          <w:szCs w:val="24"/>
        </w:rPr>
        <w:t>,</w:t>
      </w:r>
      <w:r w:rsidRPr="003B5DD6">
        <w:rPr>
          <w:sz w:val="24"/>
          <w:szCs w:val="24"/>
        </w:rPr>
        <w:t xml:space="preserve"> aos </w:t>
      </w:r>
      <w:r w:rsidR="00014FE6">
        <w:rPr>
          <w:sz w:val="24"/>
          <w:szCs w:val="24"/>
        </w:rPr>
        <w:t>24</w:t>
      </w:r>
      <w:r w:rsidR="000423F0">
        <w:rPr>
          <w:sz w:val="24"/>
          <w:szCs w:val="24"/>
        </w:rPr>
        <w:t xml:space="preserve"> de Outubro de 2012.</w:t>
      </w:r>
    </w:p>
    <w:p w:rsidR="00B02C71" w:rsidRDefault="00B02C71" w:rsidP="00014FE6">
      <w:pPr>
        <w:rPr>
          <w:sz w:val="24"/>
          <w:szCs w:val="24"/>
        </w:rPr>
      </w:pPr>
    </w:p>
    <w:p w:rsidR="00590AEA" w:rsidRPr="003B5DD6" w:rsidRDefault="00590AEA" w:rsidP="00014FE6">
      <w:pPr>
        <w:rPr>
          <w:sz w:val="24"/>
          <w:szCs w:val="24"/>
        </w:rPr>
      </w:pPr>
    </w:p>
    <w:p w:rsidR="009A558F" w:rsidRDefault="00B02C71" w:rsidP="009A558F">
      <w:pPr>
        <w:jc w:val="center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 xml:space="preserve">Valdecir Luiz </w:t>
      </w:r>
      <w:proofErr w:type="spellStart"/>
      <w:r w:rsidRPr="003B5DD6">
        <w:rPr>
          <w:b/>
          <w:sz w:val="24"/>
          <w:szCs w:val="24"/>
        </w:rPr>
        <w:t>Colle</w:t>
      </w:r>
      <w:proofErr w:type="spellEnd"/>
    </w:p>
    <w:p w:rsidR="000F4CCC" w:rsidRPr="009A558F" w:rsidRDefault="00B02C71" w:rsidP="009A558F">
      <w:pPr>
        <w:jc w:val="center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>Prefeito Municipal</w:t>
      </w:r>
    </w:p>
    <w:sectPr w:rsidR="000F4CCC" w:rsidRPr="009A558F" w:rsidSect="000012D2">
      <w:headerReference w:type="default" r:id="rId7"/>
      <w:footerReference w:type="even" r:id="rId8"/>
      <w:footerReference w:type="default" r:id="rId9"/>
      <w:pgSz w:w="11906" w:h="16838"/>
      <w:pgMar w:top="2693" w:right="1418" w:bottom="1418" w:left="1701" w:header="709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2E" w:rsidRDefault="00265D2E" w:rsidP="00C81669">
      <w:r>
        <w:separator/>
      </w:r>
    </w:p>
  </w:endnote>
  <w:endnote w:type="continuationSeparator" w:id="0">
    <w:p w:rsidR="00265D2E" w:rsidRDefault="00265D2E" w:rsidP="00C8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2E" w:rsidRDefault="000C5959" w:rsidP="000012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5D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D2E" w:rsidRDefault="00265D2E" w:rsidP="000012D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2E" w:rsidRPr="00277DBE" w:rsidRDefault="000C5959" w:rsidP="000012D2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0C5959">
      <w:rPr>
        <w:noProof/>
      </w:rPr>
      <w:pict>
        <v:line id="_x0000_s1029" style="position:absolute;left:0;text-align:left;z-index:251664384" from="9pt,-7.45pt" to="450pt,-7.45pt" strokecolor="red" strokeweight="3pt"/>
      </w:pict>
    </w:r>
    <w:r w:rsidR="00265D2E" w:rsidRPr="00277DBE">
      <w:rPr>
        <w:rFonts w:ascii="Verdana" w:hAnsi="Verdana"/>
        <w:b/>
        <w:i/>
        <w:sz w:val="14"/>
        <w:szCs w:val="14"/>
      </w:rPr>
      <w:t>Avenida “N” 210 – Bairro Cajus – CEP</w:t>
    </w:r>
    <w:proofErr w:type="gramStart"/>
    <w:r w:rsidR="00265D2E" w:rsidRPr="00277DBE">
      <w:rPr>
        <w:rFonts w:ascii="Verdana" w:hAnsi="Verdana"/>
        <w:b/>
        <w:i/>
        <w:sz w:val="14"/>
        <w:szCs w:val="14"/>
      </w:rPr>
      <w:t>.:</w:t>
    </w:r>
    <w:proofErr w:type="gramEnd"/>
    <w:r w:rsidR="00265D2E" w:rsidRPr="00277DBE">
      <w:rPr>
        <w:rFonts w:ascii="Verdana" w:hAnsi="Verdana"/>
        <w:b/>
        <w:i/>
        <w:sz w:val="14"/>
        <w:szCs w:val="14"/>
      </w:rPr>
      <w:t xml:space="preserve"> 78.810-000 – CNPJ 15.023.955/0001-31 – </w:t>
    </w:r>
    <w:proofErr w:type="spellStart"/>
    <w:r w:rsidR="00265D2E" w:rsidRPr="00277DBE">
      <w:rPr>
        <w:rFonts w:ascii="Verdana" w:hAnsi="Verdana"/>
        <w:b/>
        <w:i/>
        <w:sz w:val="14"/>
        <w:szCs w:val="14"/>
      </w:rPr>
      <w:t>Juscimeira</w:t>
    </w:r>
    <w:proofErr w:type="spellEnd"/>
    <w:r w:rsidR="00265D2E" w:rsidRPr="00277DBE">
      <w:rPr>
        <w:rFonts w:ascii="Verdana" w:hAnsi="Verdana"/>
        <w:b/>
        <w:i/>
        <w:sz w:val="14"/>
        <w:szCs w:val="14"/>
      </w:rPr>
      <w:t xml:space="preserve"> – 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2E" w:rsidRDefault="00265D2E" w:rsidP="00C81669">
      <w:r>
        <w:separator/>
      </w:r>
    </w:p>
  </w:footnote>
  <w:footnote w:type="continuationSeparator" w:id="0">
    <w:p w:rsidR="00265D2E" w:rsidRDefault="00265D2E" w:rsidP="00C8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2E" w:rsidRDefault="000C59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in;margin-top:.2pt;width:81pt;height:73.6pt;z-index:251660288">
          <v:imagedata r:id="rId1" o:title="" gain="34079f" blacklevel="5898f"/>
        </v:shape>
        <o:OLEObject Type="Embed" ProgID="CorelDraw.Graphic.9" ShapeID="_x0000_s1025" DrawAspect="Content" ObjectID="_1412680762" r:id="rId2"/>
      </w:pict>
    </w:r>
    <w:r>
      <w:rPr>
        <w:noProof/>
      </w:rPr>
      <w:pict>
        <v:shape id="_x0000_s1026" type="#_x0000_t75" style="position:absolute;margin-left:0;margin-top:-.55pt;width:184.95pt;height:71.8pt;z-index:251661312">
          <v:imagedata r:id="rId3" o:title="Logomarca simples"/>
          <w10:wrap type="square"/>
        </v:shape>
      </w:pict>
    </w:r>
  </w:p>
  <w:p w:rsidR="00265D2E" w:rsidRDefault="00265D2E">
    <w:pPr>
      <w:pStyle w:val="Cabealho"/>
    </w:pPr>
  </w:p>
  <w:p w:rsidR="00265D2E" w:rsidRDefault="00265D2E">
    <w:pPr>
      <w:pStyle w:val="Cabealho"/>
    </w:pPr>
  </w:p>
  <w:p w:rsidR="00265D2E" w:rsidRDefault="00265D2E">
    <w:pPr>
      <w:pStyle w:val="Cabealho"/>
    </w:pPr>
  </w:p>
  <w:p w:rsidR="00265D2E" w:rsidRDefault="00265D2E">
    <w:pPr>
      <w:pStyle w:val="Cabealho"/>
    </w:pPr>
  </w:p>
  <w:p w:rsidR="00265D2E" w:rsidRDefault="00265D2E">
    <w:pPr>
      <w:pStyle w:val="Cabealho"/>
    </w:pPr>
  </w:p>
  <w:p w:rsidR="00265D2E" w:rsidRDefault="00265D2E">
    <w:pPr>
      <w:pStyle w:val="Cabealho"/>
    </w:pPr>
  </w:p>
  <w:p w:rsidR="00265D2E" w:rsidRDefault="000C5959">
    <w:pPr>
      <w:pStyle w:val="Cabealho"/>
    </w:pPr>
    <w:r>
      <w:rPr>
        <w:noProof/>
      </w:rPr>
      <w:pict>
        <v:shape id="_x0000_s1027" type="#_x0000_t75" style="position:absolute;margin-left:207pt;margin-top:45.7pt;width:227.1pt;height:585pt;z-index:-251654144">
          <v:imagedata r:id="rId4" o:title="Logomarca simples" gain="19661f" blacklevel="22938f"/>
        </v:shape>
      </w:pict>
    </w:r>
    <w:r>
      <w:rPr>
        <w:noProof/>
      </w:rPr>
      <w:pict>
        <v:line id="_x0000_s1028" style="position:absolute;z-index:251663360" from="9pt,.7pt" to="441pt,.7pt" strokecolor="red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23F"/>
    <w:multiLevelType w:val="hybridMultilevel"/>
    <w:tmpl w:val="4CC8FD2E"/>
    <w:lvl w:ilvl="0" w:tplc="13D07D5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2C71"/>
    <w:rsid w:val="000012D2"/>
    <w:rsid w:val="000071BD"/>
    <w:rsid w:val="00014FE6"/>
    <w:rsid w:val="000415C6"/>
    <w:rsid w:val="000423F0"/>
    <w:rsid w:val="000C5959"/>
    <w:rsid w:val="000F4CCC"/>
    <w:rsid w:val="00265D2E"/>
    <w:rsid w:val="00590AEA"/>
    <w:rsid w:val="005A29B1"/>
    <w:rsid w:val="006D48C1"/>
    <w:rsid w:val="009A558F"/>
    <w:rsid w:val="00B02C71"/>
    <w:rsid w:val="00B163D3"/>
    <w:rsid w:val="00C81669"/>
    <w:rsid w:val="00DD1245"/>
    <w:rsid w:val="00EC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2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2C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02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2C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02C71"/>
  </w:style>
  <w:style w:type="character" w:styleId="TextodoEspaoReservado">
    <w:name w:val="Placeholder Text"/>
    <w:basedOn w:val="Fontepargpadro"/>
    <w:uiPriority w:val="99"/>
    <w:semiHidden/>
    <w:rsid w:val="00EC30D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0D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 - Gabinete</cp:lastModifiedBy>
  <cp:revision>4</cp:revision>
  <cp:lastPrinted>2012-10-25T16:30:00Z</cp:lastPrinted>
  <dcterms:created xsi:type="dcterms:W3CDTF">2012-10-25T14:33:00Z</dcterms:created>
  <dcterms:modified xsi:type="dcterms:W3CDTF">2012-10-25T16:33:00Z</dcterms:modified>
</cp:coreProperties>
</file>